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931" w:rsidRDefault="00EE1931" w:rsidP="00EE1931">
      <w:pPr>
        <w:ind w:right="-1036"/>
        <w:jc w:val="both"/>
        <w:rPr>
          <w:sz w:val="28"/>
          <w:szCs w:val="28"/>
        </w:rPr>
      </w:pPr>
      <w:r>
        <w:rPr>
          <w:sz w:val="28"/>
          <w:szCs w:val="28"/>
        </w:rPr>
        <w:t xml:space="preserve">ATA DA </w:t>
      </w:r>
      <w:r>
        <w:rPr>
          <w:b/>
          <w:sz w:val="28"/>
          <w:szCs w:val="28"/>
        </w:rPr>
        <w:t>54</w:t>
      </w:r>
      <w:r w:rsidRPr="0017495C">
        <w:rPr>
          <w:b/>
          <w:sz w:val="28"/>
          <w:szCs w:val="28"/>
        </w:rPr>
        <w:t>ª</w:t>
      </w:r>
      <w:r>
        <w:rPr>
          <w:sz w:val="28"/>
          <w:szCs w:val="28"/>
        </w:rPr>
        <w:t xml:space="preserve"> SESSÃO ORDINÁRIA DA XII LEGISLATURA DA CÂMARA MUNICIPAL DE SÃO SEBASTIÃO DO RIO VERDE, REALIZADA EM 15 DE JUNHO DE 2015. </w:t>
      </w:r>
    </w:p>
    <w:p w:rsidR="00EE1931" w:rsidRDefault="00EE1931" w:rsidP="00EE1931">
      <w:pPr>
        <w:ind w:right="-1036"/>
        <w:jc w:val="both"/>
        <w:rPr>
          <w:u w:val="single"/>
        </w:rPr>
      </w:pPr>
    </w:p>
    <w:p w:rsidR="00EE1931" w:rsidRDefault="00EE1931" w:rsidP="00EE1931">
      <w:pPr>
        <w:ind w:right="-1036"/>
        <w:jc w:val="both"/>
        <w:rPr>
          <w:sz w:val="28"/>
        </w:rPr>
      </w:pPr>
      <w:r>
        <w:rPr>
          <w:b/>
          <w:sz w:val="28"/>
        </w:rPr>
        <w:t>PRESIDENTE</w:t>
      </w:r>
      <w:r>
        <w:rPr>
          <w:sz w:val="28"/>
        </w:rPr>
        <w:t>:              VEREADOR MAURICIO DE BIASI NETO</w:t>
      </w:r>
    </w:p>
    <w:p w:rsidR="00EE1931" w:rsidRDefault="00EE1931" w:rsidP="00EE1931">
      <w:pPr>
        <w:ind w:right="-1036"/>
        <w:jc w:val="both"/>
        <w:rPr>
          <w:b/>
          <w:u w:val="single"/>
        </w:rPr>
      </w:pPr>
      <w:r>
        <w:rPr>
          <w:b/>
          <w:sz w:val="28"/>
        </w:rPr>
        <w:t>VICE-PRESIDENTE</w:t>
      </w:r>
      <w:r>
        <w:rPr>
          <w:sz w:val="28"/>
        </w:rPr>
        <w:t>:   VEREADOR BENEDITO JORGE DA SILVA.</w:t>
      </w:r>
    </w:p>
    <w:p w:rsidR="00EE1931" w:rsidRDefault="00EE1931" w:rsidP="00EE1931">
      <w:pPr>
        <w:ind w:right="-1036"/>
        <w:jc w:val="both"/>
        <w:rPr>
          <w:u w:val="single"/>
        </w:rPr>
      </w:pPr>
      <w:r>
        <w:rPr>
          <w:b/>
          <w:sz w:val="28"/>
        </w:rPr>
        <w:t>SECRETÁRIO</w:t>
      </w:r>
      <w:r>
        <w:rPr>
          <w:sz w:val="28"/>
        </w:rPr>
        <w:t>:             VEREADOR PAULO HENRIQUE DE SOUZA PINTO.</w:t>
      </w:r>
    </w:p>
    <w:p w:rsidR="00EE1931" w:rsidRDefault="00EE1931" w:rsidP="00EE1931">
      <w:pPr>
        <w:ind w:right="-1036"/>
        <w:jc w:val="both"/>
        <w:rPr>
          <w:b/>
          <w:sz w:val="16"/>
          <w:szCs w:val="16"/>
          <w:u w:val="single"/>
        </w:rPr>
      </w:pPr>
    </w:p>
    <w:p w:rsidR="00EE1931" w:rsidRDefault="00EE1931" w:rsidP="00EE1931">
      <w:pPr>
        <w:ind w:right="-1036"/>
        <w:jc w:val="both"/>
        <w:rPr>
          <w:b/>
          <w:sz w:val="16"/>
          <w:szCs w:val="16"/>
          <w:u w:val="single"/>
        </w:rPr>
      </w:pPr>
    </w:p>
    <w:p w:rsidR="00EE1931" w:rsidRDefault="00EE1931" w:rsidP="00EE1931">
      <w:pPr>
        <w:ind w:right="-1036"/>
        <w:jc w:val="both"/>
        <w:rPr>
          <w:b/>
          <w:sz w:val="16"/>
          <w:szCs w:val="16"/>
          <w:u w:val="single"/>
        </w:rPr>
      </w:pPr>
    </w:p>
    <w:p w:rsidR="00EE1931" w:rsidRDefault="00EE1931" w:rsidP="00EE1931">
      <w:pPr>
        <w:ind w:right="-1036"/>
        <w:jc w:val="both"/>
      </w:pPr>
      <w:r>
        <w:rPr>
          <w:b/>
          <w:u w:val="single"/>
        </w:rPr>
        <w:t>COMPARECIMENTO</w:t>
      </w:r>
      <w:r>
        <w:t>: (09) Vereadores:  Antônio Ribeiro Neto, Benedito Jorge da Silva, Cláudio Ribeiro de Souza, Edneia Guimarães Lobo, Elieser Rodrigo Nogueira, Evaldo Carlos da Silva, Luiza Helena Marques, Mauricio de Biasi Neto, Paulo Henrique de Souza Pinto.</w:t>
      </w:r>
    </w:p>
    <w:p w:rsidR="00EE1931" w:rsidRDefault="00EE1931" w:rsidP="00EE1931">
      <w:pPr>
        <w:ind w:left="2124" w:right="-1036"/>
        <w:jc w:val="both"/>
        <w:rPr>
          <w:sz w:val="16"/>
          <w:szCs w:val="16"/>
        </w:rPr>
      </w:pPr>
    </w:p>
    <w:p w:rsidR="00EE1931" w:rsidRDefault="00EE1931" w:rsidP="00EE1931">
      <w:pPr>
        <w:ind w:left="2124" w:right="-1036"/>
        <w:jc w:val="both"/>
        <w:rPr>
          <w:sz w:val="16"/>
          <w:szCs w:val="16"/>
        </w:rPr>
      </w:pPr>
    </w:p>
    <w:p w:rsidR="00EE1931" w:rsidRDefault="00EE1931" w:rsidP="00EE1931">
      <w:pPr>
        <w:spacing w:before="120"/>
        <w:ind w:right="-1036"/>
        <w:jc w:val="both"/>
      </w:pPr>
      <w:r>
        <w:rPr>
          <w:b/>
          <w:u w:val="single"/>
        </w:rPr>
        <w:t>INÍCIO</w:t>
      </w:r>
      <w:r>
        <w:t xml:space="preserve">:   19:00 horas                                           </w:t>
      </w:r>
      <w:r>
        <w:rPr>
          <w:b/>
          <w:u w:val="single"/>
        </w:rPr>
        <w:t>TÉRMINO</w:t>
      </w:r>
      <w:r>
        <w:t>:   20:10 horas.</w:t>
      </w:r>
    </w:p>
    <w:p w:rsidR="00EE1931" w:rsidRDefault="00EE1931" w:rsidP="00EE1931">
      <w:pPr>
        <w:spacing w:before="120"/>
        <w:ind w:right="-1036"/>
        <w:jc w:val="both"/>
      </w:pPr>
    </w:p>
    <w:p w:rsidR="00EE1931" w:rsidRDefault="00EE1931" w:rsidP="00EE1931">
      <w:pPr>
        <w:ind w:right="-1036"/>
        <w:jc w:val="both"/>
      </w:pPr>
      <w:r>
        <w:t>Aos quinze dias do mês de junho do ano de dois mil e quinze às dezenove horas, na sede da Câmara Municipal de São Sebastião do Rio Verde, localizada à Rua Thomaz Constâncio, n</w:t>
      </w:r>
      <w:r>
        <w:rPr>
          <w:u w:val="single"/>
          <w:vertAlign w:val="superscript"/>
        </w:rPr>
        <w:t>o</w:t>
      </w:r>
      <w:r>
        <w:t xml:space="preserve"> 417, no Plenário Thomaz Constâncio, fizeram-se presentes os vereadores acima relacionados. Estando todos os vereadores presentes e havendo, portanto, número regimental, o Senhor Presidente declarou aberta a sessão e solicitou ao Sr. Secretário a fazer a chamada, constatando-se a presença de todos os vereadores.</w:t>
      </w:r>
    </w:p>
    <w:p w:rsidR="00EE1931" w:rsidRDefault="00EE1931" w:rsidP="00EE1931">
      <w:pPr>
        <w:ind w:right="-1036"/>
        <w:jc w:val="both"/>
      </w:pPr>
    </w:p>
    <w:p w:rsidR="00B04A8D" w:rsidRDefault="00B04A8D" w:rsidP="00EE1931">
      <w:pPr>
        <w:ind w:right="-1036"/>
        <w:jc w:val="both"/>
      </w:pPr>
    </w:p>
    <w:p w:rsidR="00EE1931" w:rsidRPr="00B76ED8" w:rsidRDefault="00EE1931" w:rsidP="00EE1931">
      <w:pPr>
        <w:ind w:right="-994"/>
        <w:jc w:val="both"/>
      </w:pPr>
      <w:r w:rsidRPr="00B76ED8">
        <w:rPr>
          <w:b/>
          <w:u w:val="single"/>
        </w:rPr>
        <w:t>EXPEDIENTE</w:t>
      </w:r>
      <w:r w:rsidRPr="00B76ED8">
        <w:t>:</w:t>
      </w:r>
    </w:p>
    <w:p w:rsidR="00EE1931" w:rsidRPr="00B76ED8" w:rsidRDefault="00EE1931" w:rsidP="00EE1931">
      <w:pPr>
        <w:ind w:right="-994"/>
        <w:jc w:val="both"/>
      </w:pPr>
    </w:p>
    <w:p w:rsidR="00EE1931" w:rsidRDefault="00EE1931" w:rsidP="00EE1931">
      <w:pPr>
        <w:ind w:right="-994"/>
        <w:jc w:val="both"/>
      </w:pPr>
      <w:r w:rsidRPr="00B76ED8">
        <w:t xml:space="preserve">Iniciando o expediente, foi feita a leitura da ata da sessão anterior, que foi submetida à votação simbólica e aprovada </w:t>
      </w:r>
      <w:r>
        <w:t xml:space="preserve">sem ressalvas, por unanimidade. </w:t>
      </w:r>
      <w:r w:rsidRPr="00B76ED8">
        <w:t>Na sequência fo</w:t>
      </w:r>
      <w:r>
        <w:t>ram lidas</w:t>
      </w:r>
      <w:r w:rsidRPr="00B76ED8">
        <w:t xml:space="preserve"> a</w:t>
      </w:r>
      <w:r>
        <w:t>s</w:t>
      </w:r>
      <w:r w:rsidRPr="00B76ED8">
        <w:t xml:space="preserve"> </w:t>
      </w:r>
      <w:r>
        <w:t xml:space="preserve">seguintes </w:t>
      </w:r>
      <w:r w:rsidRPr="00B76ED8">
        <w:t>correspondência</w:t>
      </w:r>
      <w:r>
        <w:t>s</w:t>
      </w:r>
      <w:r w:rsidRPr="00B76ED8">
        <w:t>:</w:t>
      </w:r>
    </w:p>
    <w:p w:rsidR="00EE1931" w:rsidRDefault="00EE1931" w:rsidP="00EE1931">
      <w:pPr>
        <w:ind w:right="-994"/>
        <w:jc w:val="both"/>
      </w:pPr>
    </w:p>
    <w:p w:rsidR="00EE1931" w:rsidRDefault="00EE1931" w:rsidP="00EE1931">
      <w:pPr>
        <w:ind w:right="-1036"/>
        <w:jc w:val="both"/>
      </w:pPr>
      <w:r>
        <w:t xml:space="preserve">- </w:t>
      </w:r>
      <w:r>
        <w:rPr>
          <w:b/>
          <w:u w:val="single"/>
        </w:rPr>
        <w:t>Ofício nº 005/2015</w:t>
      </w:r>
      <w:r>
        <w:t xml:space="preserve"> do Setor de Contabil</w:t>
      </w:r>
      <w:r w:rsidR="008857E4">
        <w:t>idade desta Casa, com data de 11/06</w:t>
      </w:r>
      <w:r>
        <w:t xml:space="preserve">/2015, encaminhado ao Presidente da Câmara, encaminhando os Balancetes das Receitas e Despesas da Câmara Municipal referente ao mês de </w:t>
      </w:r>
      <w:proofErr w:type="gramStart"/>
      <w:r>
        <w:t>Maio</w:t>
      </w:r>
      <w:proofErr w:type="gramEnd"/>
      <w:r>
        <w:t xml:space="preserve"> de 2015;</w:t>
      </w:r>
    </w:p>
    <w:p w:rsidR="00EE1931" w:rsidRDefault="00EE1931" w:rsidP="00EE1931">
      <w:pPr>
        <w:ind w:right="-994"/>
        <w:jc w:val="both"/>
      </w:pPr>
    </w:p>
    <w:p w:rsidR="00EE1931" w:rsidRDefault="00EE1931" w:rsidP="00EE1931">
      <w:pPr>
        <w:ind w:right="-1036"/>
        <w:jc w:val="both"/>
      </w:pPr>
      <w:r>
        <w:t xml:space="preserve">- </w:t>
      </w:r>
      <w:r>
        <w:rPr>
          <w:b/>
          <w:u w:val="single"/>
        </w:rPr>
        <w:t>Ofício nº 1</w:t>
      </w:r>
      <w:r w:rsidR="008857E4">
        <w:rPr>
          <w:b/>
          <w:u w:val="single"/>
        </w:rPr>
        <w:t>19</w:t>
      </w:r>
      <w:r>
        <w:rPr>
          <w:b/>
          <w:u w:val="single"/>
        </w:rPr>
        <w:t>/2015</w:t>
      </w:r>
      <w:r>
        <w:t xml:space="preserve"> do Executivo Municipal, com data de </w:t>
      </w:r>
      <w:r w:rsidR="008857E4">
        <w:t>15</w:t>
      </w:r>
      <w:r>
        <w:t>/0</w:t>
      </w:r>
      <w:r w:rsidR="008857E4">
        <w:t>6</w:t>
      </w:r>
      <w:r>
        <w:t xml:space="preserve">/2015, encaminhado ao Presidente da Câmara, encaminhando </w:t>
      </w:r>
      <w:r w:rsidRPr="00375A48">
        <w:t xml:space="preserve">o Balancete </w:t>
      </w:r>
      <w:r>
        <w:t xml:space="preserve">do mês de </w:t>
      </w:r>
      <w:proofErr w:type="gramStart"/>
      <w:r>
        <w:t>Maio</w:t>
      </w:r>
      <w:proofErr w:type="gramEnd"/>
      <w:r>
        <w:t xml:space="preserve"> de 2015;</w:t>
      </w:r>
      <w:r w:rsidRPr="00375A48">
        <w:t xml:space="preserve"> </w:t>
      </w:r>
    </w:p>
    <w:p w:rsidR="00EE1931" w:rsidRDefault="00EE1931" w:rsidP="00EE1931">
      <w:pPr>
        <w:ind w:right="-1036"/>
        <w:jc w:val="both"/>
      </w:pPr>
    </w:p>
    <w:p w:rsidR="008857E4" w:rsidRDefault="008857E4" w:rsidP="008857E4">
      <w:pPr>
        <w:ind w:right="-1036"/>
        <w:jc w:val="both"/>
      </w:pPr>
      <w:r>
        <w:t xml:space="preserve">- </w:t>
      </w:r>
      <w:r>
        <w:rPr>
          <w:b/>
          <w:u w:val="single"/>
        </w:rPr>
        <w:t>Ofício nº 21/2015</w:t>
      </w:r>
      <w:r>
        <w:t xml:space="preserve"> da E.M. Pe. Francisco de Freitas Carvalho, com data de 02/06/15, encaminhado ao Presidente da Câmara, solicitando desta Câmara Municipal, “uma colaboração, através de dinheiro, para a compra de pernis” para fazer lanches que serão vendidos na barraca da Festa Junina, que será realizada nos dias 25, 26 e 27 de junho de 2015 em nossa cidade; </w:t>
      </w:r>
    </w:p>
    <w:p w:rsidR="008857E4" w:rsidRDefault="008857E4" w:rsidP="00EE1931">
      <w:pPr>
        <w:ind w:right="-1036"/>
        <w:jc w:val="both"/>
      </w:pPr>
    </w:p>
    <w:p w:rsidR="00C54FDE" w:rsidRDefault="008857E4" w:rsidP="008857E4">
      <w:pPr>
        <w:ind w:right="-1036"/>
        <w:jc w:val="both"/>
      </w:pPr>
      <w:r>
        <w:t xml:space="preserve">- </w:t>
      </w:r>
      <w:r>
        <w:rPr>
          <w:b/>
          <w:u w:val="single"/>
        </w:rPr>
        <w:t>Ofício nº 117/2015</w:t>
      </w:r>
      <w:r>
        <w:t xml:space="preserve"> do Executivo Municipal, com data de 15/06/2015, encaminhado ao Presidente da Câmara, encaminhando </w:t>
      </w:r>
      <w:r w:rsidR="00C54FDE">
        <w:t xml:space="preserve">resposta ao Oficio de nº 46/2015 desta Casa Legislativa com relação ao Parecer Jurídico do Projeto de Lei da LDO/2016; </w:t>
      </w:r>
    </w:p>
    <w:p w:rsidR="00C54FDE" w:rsidRDefault="00C54FDE" w:rsidP="00C54FDE">
      <w:pPr>
        <w:ind w:right="-1036"/>
        <w:jc w:val="both"/>
      </w:pPr>
      <w:r>
        <w:lastRenderedPageBreak/>
        <w:t xml:space="preserve">- </w:t>
      </w:r>
      <w:r>
        <w:rPr>
          <w:b/>
          <w:u w:val="single"/>
        </w:rPr>
        <w:t>Ofício nº 007/2015</w:t>
      </w:r>
      <w:r>
        <w:t xml:space="preserve"> da </w:t>
      </w:r>
      <w:r w:rsidR="008E675B">
        <w:t>Assembleia</w:t>
      </w:r>
      <w:r>
        <w:t xml:space="preserve"> </w:t>
      </w:r>
      <w:r w:rsidR="008E675B">
        <w:t>L</w:t>
      </w:r>
      <w:r>
        <w:t xml:space="preserve">egislativa de MG, com data de 02/06/2015, encaminhado ao Presidente da Câmara, </w:t>
      </w:r>
      <w:r w:rsidR="008E675B">
        <w:t xml:space="preserve">informando que foi autorizado pelo Governador Fernando </w:t>
      </w:r>
      <w:proofErr w:type="spellStart"/>
      <w:r w:rsidR="008E675B">
        <w:t>Damata</w:t>
      </w:r>
      <w:proofErr w:type="spellEnd"/>
      <w:r w:rsidR="008E675B">
        <w:t xml:space="preserve"> Pimentel o </w:t>
      </w:r>
      <w:r>
        <w:t>pagamento do convênio nº 1261000560/2015 para este Município n</w:t>
      </w:r>
      <w:r w:rsidR="008E675B">
        <w:t>o</w:t>
      </w:r>
      <w:r>
        <w:t xml:space="preserve"> valor de R$ 23.</w:t>
      </w:r>
      <w:r w:rsidR="008E675B">
        <w:t>835,81 para aquisição de Transporte Escolar.</w:t>
      </w:r>
      <w:r>
        <w:t xml:space="preserve"> </w:t>
      </w:r>
    </w:p>
    <w:p w:rsidR="00B04A8D" w:rsidRDefault="00B04A8D" w:rsidP="00FD640A">
      <w:pPr>
        <w:ind w:right="-1036"/>
        <w:jc w:val="both"/>
      </w:pPr>
    </w:p>
    <w:p w:rsidR="00FD640A" w:rsidRDefault="00FD640A" w:rsidP="00FD640A">
      <w:pPr>
        <w:ind w:right="-1036"/>
        <w:jc w:val="both"/>
      </w:pPr>
      <w:r>
        <w:t>Dando andamentos aos trabalhos o Sr. Presidente pediu ao Sr. Secretário que fizesse as leituras das seguintes proposições que posteriormente foram distribuídas aos vereadores e comissões competentes para estudos e pareceres:</w:t>
      </w:r>
    </w:p>
    <w:p w:rsidR="00FD640A" w:rsidRDefault="00FD640A" w:rsidP="00FD640A">
      <w:pPr>
        <w:ind w:right="-1036"/>
        <w:jc w:val="both"/>
      </w:pPr>
    </w:p>
    <w:p w:rsidR="00FD640A" w:rsidRDefault="00FD640A" w:rsidP="00FD640A">
      <w:pPr>
        <w:ind w:right="-1036"/>
        <w:jc w:val="both"/>
      </w:pPr>
      <w:r w:rsidRPr="00187F19">
        <w:rPr>
          <w:b/>
        </w:rPr>
        <w:t xml:space="preserve">- </w:t>
      </w:r>
      <w:r>
        <w:rPr>
          <w:b/>
          <w:u w:val="single"/>
        </w:rPr>
        <w:t xml:space="preserve">Projeto </w:t>
      </w:r>
      <w:r w:rsidRPr="00187F19">
        <w:rPr>
          <w:b/>
          <w:u w:val="single"/>
        </w:rPr>
        <w:t>de</w:t>
      </w:r>
      <w:r>
        <w:rPr>
          <w:b/>
          <w:u w:val="single"/>
        </w:rPr>
        <w:t xml:space="preserve"> </w:t>
      </w:r>
      <w:r w:rsidRPr="00187F19">
        <w:rPr>
          <w:b/>
          <w:u w:val="single"/>
        </w:rPr>
        <w:t>Lei</w:t>
      </w:r>
      <w:r>
        <w:rPr>
          <w:b/>
          <w:u w:val="single"/>
        </w:rPr>
        <w:t xml:space="preserve"> Ordinária N</w:t>
      </w:r>
      <w:r w:rsidRPr="00187F19">
        <w:rPr>
          <w:b/>
          <w:u w:val="single"/>
        </w:rPr>
        <w:t>° 0</w:t>
      </w:r>
      <w:r>
        <w:rPr>
          <w:b/>
          <w:u w:val="single"/>
        </w:rPr>
        <w:t xml:space="preserve">04 </w:t>
      </w:r>
      <w:r w:rsidRPr="00187F19">
        <w:rPr>
          <w:b/>
          <w:u w:val="single"/>
        </w:rPr>
        <w:t>/201</w:t>
      </w:r>
      <w:r>
        <w:rPr>
          <w:b/>
          <w:u w:val="single"/>
        </w:rPr>
        <w:t>5</w:t>
      </w:r>
      <w:r w:rsidRPr="00187F19">
        <w:rPr>
          <w:b/>
        </w:rPr>
        <w:t xml:space="preserve"> </w:t>
      </w:r>
      <w:r>
        <w:rPr>
          <w:b/>
        </w:rPr>
        <w:t>–</w:t>
      </w:r>
      <w:r w:rsidRPr="00187F19">
        <w:rPr>
          <w:b/>
        </w:rPr>
        <w:t xml:space="preserve"> </w:t>
      </w:r>
      <w:r>
        <w:t>Dispõe sobre a alteração da redação dos Incisos I e II do Art. 1º da Lei Municipal 920/2014, para majoração dos valores das subvenções concedidas à Associação Casa de Saúde São Sebastião e à Santa Casa de Misericórdia São Vicente de Paulo, de Pouso Alto,</w:t>
      </w:r>
      <w:r w:rsidRPr="00F44757">
        <w:rPr>
          <w:bCs/>
        </w:rPr>
        <w:t xml:space="preserve"> </w:t>
      </w:r>
      <w:r>
        <w:rPr>
          <w:bCs/>
        </w:rPr>
        <w:t>e</w:t>
      </w:r>
      <w:r>
        <w:t xml:space="preserve">ncaminhado pelo ofício do </w:t>
      </w:r>
      <w:r w:rsidRPr="00152136">
        <w:t>Executivo Municipal</w:t>
      </w:r>
      <w:r>
        <w:t xml:space="preserve"> de nº 108/2015, com data de 11/06/2015;</w:t>
      </w:r>
    </w:p>
    <w:p w:rsidR="00FD640A" w:rsidRDefault="00FD640A" w:rsidP="00FD640A">
      <w:pPr>
        <w:ind w:right="-994"/>
        <w:jc w:val="both"/>
      </w:pPr>
    </w:p>
    <w:p w:rsidR="00FD640A" w:rsidRDefault="00FD640A" w:rsidP="00FD640A">
      <w:pPr>
        <w:ind w:right="-1036"/>
        <w:jc w:val="both"/>
      </w:pPr>
      <w:r w:rsidRPr="00187F19">
        <w:rPr>
          <w:b/>
        </w:rPr>
        <w:t xml:space="preserve">- </w:t>
      </w:r>
      <w:r>
        <w:rPr>
          <w:b/>
          <w:u w:val="single"/>
        </w:rPr>
        <w:t xml:space="preserve">Projeto </w:t>
      </w:r>
      <w:r w:rsidRPr="00187F19">
        <w:rPr>
          <w:b/>
          <w:u w:val="single"/>
        </w:rPr>
        <w:t>de</w:t>
      </w:r>
      <w:r>
        <w:rPr>
          <w:b/>
          <w:u w:val="single"/>
        </w:rPr>
        <w:t xml:space="preserve"> </w:t>
      </w:r>
      <w:r w:rsidRPr="00187F19">
        <w:rPr>
          <w:b/>
          <w:u w:val="single"/>
        </w:rPr>
        <w:t>Lei</w:t>
      </w:r>
      <w:r>
        <w:rPr>
          <w:b/>
          <w:u w:val="single"/>
        </w:rPr>
        <w:t xml:space="preserve"> Ordinária N</w:t>
      </w:r>
      <w:r w:rsidRPr="00187F19">
        <w:rPr>
          <w:b/>
          <w:u w:val="single"/>
        </w:rPr>
        <w:t>° 0</w:t>
      </w:r>
      <w:r>
        <w:rPr>
          <w:b/>
          <w:u w:val="single"/>
        </w:rPr>
        <w:t xml:space="preserve">05 </w:t>
      </w:r>
      <w:r w:rsidRPr="00187F19">
        <w:rPr>
          <w:b/>
          <w:u w:val="single"/>
        </w:rPr>
        <w:t>/201</w:t>
      </w:r>
      <w:r>
        <w:rPr>
          <w:b/>
          <w:u w:val="single"/>
        </w:rPr>
        <w:t>5</w:t>
      </w:r>
      <w:r w:rsidRPr="00187F19">
        <w:rPr>
          <w:b/>
        </w:rPr>
        <w:t xml:space="preserve"> </w:t>
      </w:r>
      <w:r>
        <w:rPr>
          <w:b/>
        </w:rPr>
        <w:t>–</w:t>
      </w:r>
      <w:r w:rsidRPr="00187F19">
        <w:rPr>
          <w:b/>
        </w:rPr>
        <w:t xml:space="preserve"> </w:t>
      </w:r>
      <w:r>
        <w:t>Autoriza a abertura de Crédito Adicional Especial destinado a atender a Assistência Hospitalar Ambulatorial prestada pelo Consórcio Intermunicipal de Saúde da Microrregião de São Lourenço - CIS,</w:t>
      </w:r>
      <w:r w:rsidRPr="00F44757">
        <w:rPr>
          <w:bCs/>
        </w:rPr>
        <w:t xml:space="preserve"> </w:t>
      </w:r>
      <w:r>
        <w:rPr>
          <w:bCs/>
        </w:rPr>
        <w:t>e</w:t>
      </w:r>
      <w:r>
        <w:t xml:space="preserve">ncaminhado pelo ofício do </w:t>
      </w:r>
      <w:r w:rsidRPr="00152136">
        <w:t>Executivo Municipal</w:t>
      </w:r>
      <w:r>
        <w:t xml:space="preserve"> de nº 111/2015, com data de 12/06/2015;</w:t>
      </w:r>
    </w:p>
    <w:p w:rsidR="00B04A8D" w:rsidRDefault="00B04A8D" w:rsidP="00FD640A">
      <w:pPr>
        <w:ind w:right="-1036"/>
        <w:jc w:val="both"/>
      </w:pPr>
    </w:p>
    <w:p w:rsidR="00941127" w:rsidRDefault="00941127" w:rsidP="00941127">
      <w:pPr>
        <w:ind w:right="-1036"/>
        <w:jc w:val="both"/>
      </w:pPr>
      <w:r w:rsidRPr="00187F19">
        <w:rPr>
          <w:b/>
        </w:rPr>
        <w:t xml:space="preserve">- </w:t>
      </w:r>
      <w:r>
        <w:rPr>
          <w:b/>
          <w:u w:val="single"/>
        </w:rPr>
        <w:t xml:space="preserve">Projeto </w:t>
      </w:r>
      <w:r w:rsidRPr="00187F19">
        <w:rPr>
          <w:b/>
          <w:u w:val="single"/>
        </w:rPr>
        <w:t>de</w:t>
      </w:r>
      <w:r>
        <w:rPr>
          <w:b/>
          <w:u w:val="single"/>
        </w:rPr>
        <w:t xml:space="preserve"> </w:t>
      </w:r>
      <w:r w:rsidRPr="00187F19">
        <w:rPr>
          <w:b/>
          <w:u w:val="single"/>
        </w:rPr>
        <w:t>Lei</w:t>
      </w:r>
      <w:r>
        <w:rPr>
          <w:b/>
          <w:u w:val="single"/>
        </w:rPr>
        <w:t xml:space="preserve"> Ordinária N</w:t>
      </w:r>
      <w:r w:rsidRPr="00187F19">
        <w:rPr>
          <w:b/>
          <w:u w:val="single"/>
        </w:rPr>
        <w:t>° 0</w:t>
      </w:r>
      <w:r>
        <w:rPr>
          <w:b/>
          <w:u w:val="single"/>
        </w:rPr>
        <w:t xml:space="preserve">06 </w:t>
      </w:r>
      <w:r w:rsidRPr="00187F19">
        <w:rPr>
          <w:b/>
          <w:u w:val="single"/>
        </w:rPr>
        <w:t>/201</w:t>
      </w:r>
      <w:r>
        <w:rPr>
          <w:b/>
          <w:u w:val="single"/>
        </w:rPr>
        <w:t>5</w:t>
      </w:r>
      <w:r w:rsidRPr="00187F19">
        <w:rPr>
          <w:b/>
        </w:rPr>
        <w:t xml:space="preserve"> </w:t>
      </w:r>
      <w:r>
        <w:rPr>
          <w:b/>
        </w:rPr>
        <w:t>–</w:t>
      </w:r>
      <w:r w:rsidRPr="00187F19">
        <w:rPr>
          <w:b/>
        </w:rPr>
        <w:t xml:space="preserve"> </w:t>
      </w:r>
      <w:r w:rsidRPr="00222B83">
        <w:t>Dispõe sobre a Criação e aprovação do Plano Municipal de Educação</w:t>
      </w:r>
      <w:r w:rsidR="00222B83">
        <w:t xml:space="preserve"> </w:t>
      </w:r>
      <w:r w:rsidRPr="00222B83">
        <w:t>-PME</w:t>
      </w:r>
      <w:r w:rsidR="00222B83" w:rsidRPr="00222B83">
        <w:t xml:space="preserve"> e dá outras</w:t>
      </w:r>
      <w:r w:rsidRPr="00222B83">
        <w:t xml:space="preserve"> </w:t>
      </w:r>
      <w:r w:rsidR="00222B83" w:rsidRPr="00222B83">
        <w:t>pro</w:t>
      </w:r>
      <w:r w:rsidR="00222B83">
        <w:t>vidências</w:t>
      </w:r>
      <w:r>
        <w:t>,</w:t>
      </w:r>
      <w:r w:rsidRPr="00F44757">
        <w:rPr>
          <w:bCs/>
        </w:rPr>
        <w:t xml:space="preserve"> </w:t>
      </w:r>
      <w:r>
        <w:rPr>
          <w:bCs/>
        </w:rPr>
        <w:t>e</w:t>
      </w:r>
      <w:r>
        <w:t xml:space="preserve">ncaminhado pelo ofício do </w:t>
      </w:r>
      <w:r w:rsidRPr="00152136">
        <w:t>Executivo Municipal</w:t>
      </w:r>
      <w:r>
        <w:t xml:space="preserve"> de nº 11</w:t>
      </w:r>
      <w:r w:rsidR="00222B83">
        <w:t>8</w:t>
      </w:r>
      <w:r>
        <w:t>/2015, com data de 1</w:t>
      </w:r>
      <w:r w:rsidR="00222B83">
        <w:t>5</w:t>
      </w:r>
      <w:r>
        <w:t>/06/2015;</w:t>
      </w:r>
    </w:p>
    <w:p w:rsidR="00941127" w:rsidRDefault="00941127" w:rsidP="00941127">
      <w:pPr>
        <w:ind w:right="-1036"/>
        <w:jc w:val="both"/>
      </w:pPr>
    </w:p>
    <w:p w:rsidR="00222B83" w:rsidRDefault="00222B83" w:rsidP="00222B83">
      <w:pPr>
        <w:ind w:right="-1036"/>
        <w:jc w:val="both"/>
      </w:pPr>
      <w:r w:rsidRPr="00187F19">
        <w:rPr>
          <w:b/>
        </w:rPr>
        <w:t xml:space="preserve">- </w:t>
      </w:r>
      <w:r>
        <w:rPr>
          <w:b/>
          <w:u w:val="single"/>
        </w:rPr>
        <w:t xml:space="preserve">Projeto </w:t>
      </w:r>
      <w:r w:rsidRPr="00187F19">
        <w:rPr>
          <w:b/>
          <w:u w:val="single"/>
        </w:rPr>
        <w:t>de</w:t>
      </w:r>
      <w:r>
        <w:rPr>
          <w:b/>
          <w:u w:val="single"/>
        </w:rPr>
        <w:t xml:space="preserve"> </w:t>
      </w:r>
      <w:r w:rsidRPr="00187F19">
        <w:rPr>
          <w:b/>
          <w:u w:val="single"/>
        </w:rPr>
        <w:t>Lei</w:t>
      </w:r>
      <w:r>
        <w:rPr>
          <w:b/>
          <w:u w:val="single"/>
        </w:rPr>
        <w:t xml:space="preserve"> Complementar N</w:t>
      </w:r>
      <w:r w:rsidRPr="00187F19">
        <w:rPr>
          <w:b/>
          <w:u w:val="single"/>
        </w:rPr>
        <w:t>° 0</w:t>
      </w:r>
      <w:r>
        <w:rPr>
          <w:b/>
          <w:u w:val="single"/>
        </w:rPr>
        <w:t xml:space="preserve">04 </w:t>
      </w:r>
      <w:r w:rsidRPr="00187F19">
        <w:rPr>
          <w:b/>
          <w:u w:val="single"/>
        </w:rPr>
        <w:t>/201</w:t>
      </w:r>
      <w:r>
        <w:rPr>
          <w:b/>
          <w:u w:val="single"/>
        </w:rPr>
        <w:t>5</w:t>
      </w:r>
      <w:r w:rsidRPr="00187F19">
        <w:rPr>
          <w:b/>
        </w:rPr>
        <w:t xml:space="preserve"> </w:t>
      </w:r>
      <w:r>
        <w:rPr>
          <w:b/>
        </w:rPr>
        <w:t>–</w:t>
      </w:r>
      <w:r w:rsidRPr="00187F19">
        <w:rPr>
          <w:b/>
        </w:rPr>
        <w:t xml:space="preserve"> </w:t>
      </w:r>
      <w:r>
        <w:t>Dispõe sobre a criação do Incentivo por Desempenho e qualidade, no âmbito do Programa da Saúde da Família – PSF e NASF, conforme previsão contida na Lei Federal nº 8.080/90 e na Portaria MS/GM nº 1.654/2011, de 19/07/2011, do Ministério da Saúde, que instituiu o Programa Nacional de melhoria do Acesso e da Qualidade da Atenção Básica - PMAQ,</w:t>
      </w:r>
      <w:r w:rsidRPr="00F44757">
        <w:rPr>
          <w:bCs/>
        </w:rPr>
        <w:t xml:space="preserve"> </w:t>
      </w:r>
      <w:r>
        <w:rPr>
          <w:bCs/>
        </w:rPr>
        <w:t>e</w:t>
      </w:r>
      <w:r>
        <w:t xml:space="preserve">ncaminhado pelo ofício do </w:t>
      </w:r>
      <w:r w:rsidRPr="00152136">
        <w:t>Executivo Municipal</w:t>
      </w:r>
      <w:r>
        <w:t xml:space="preserve"> de nº 110/2015, com data de 12/06/2015</w:t>
      </w:r>
      <w:r w:rsidR="00486B96">
        <w:t>.</w:t>
      </w:r>
    </w:p>
    <w:p w:rsidR="005852DF" w:rsidRDefault="005852DF" w:rsidP="005852DF">
      <w:pPr>
        <w:ind w:right="-1036"/>
        <w:jc w:val="both"/>
      </w:pPr>
      <w:r>
        <w:t xml:space="preserve">Após a leitura dos Projetos de Leis supracitados, foi aprovado por todos os vereadores presentes a inclusão dos projetos de leis 04 e 05 na Ordem do Dia, para serem discutidos e votados nesta sessão, e com relação aos demais projetos de leis </w:t>
      </w:r>
      <w:r w:rsidR="00B13799">
        <w:t xml:space="preserve">também </w:t>
      </w:r>
      <w:r>
        <w:t>apresentados nesta sessão</w:t>
      </w:r>
      <w:r w:rsidR="00B13799">
        <w:t>,</w:t>
      </w:r>
      <w:r>
        <w:t xml:space="preserve"> eles serão discutidos e votados na reunião extraordinária a ser realizada no próximo dia 18/06/2015, quinta feira as 19 horas.</w:t>
      </w:r>
    </w:p>
    <w:p w:rsidR="00222B83" w:rsidRDefault="00222B83" w:rsidP="00222B83">
      <w:pPr>
        <w:ind w:right="-1036"/>
        <w:jc w:val="both"/>
      </w:pPr>
    </w:p>
    <w:p w:rsidR="00FD640A" w:rsidRDefault="00FD640A" w:rsidP="00FD640A">
      <w:pPr>
        <w:ind w:right="-1036"/>
        <w:jc w:val="both"/>
      </w:pPr>
    </w:p>
    <w:p w:rsidR="00EE1931" w:rsidRDefault="00EE1931" w:rsidP="00EE1931">
      <w:pPr>
        <w:ind w:right="-1036"/>
        <w:jc w:val="both"/>
      </w:pPr>
      <w:r>
        <w:rPr>
          <w:b/>
          <w:u w:val="single"/>
        </w:rPr>
        <w:t>ORDEM DO DIA</w:t>
      </w:r>
      <w:r>
        <w:t>:</w:t>
      </w:r>
    </w:p>
    <w:p w:rsidR="00EE1931" w:rsidRDefault="00EE1931" w:rsidP="00EE1931">
      <w:pPr>
        <w:ind w:right="-1036"/>
        <w:jc w:val="both"/>
      </w:pPr>
    </w:p>
    <w:p w:rsidR="00EE1931" w:rsidRDefault="00EE1931" w:rsidP="00EE1931">
      <w:pPr>
        <w:ind w:right="-1036"/>
        <w:jc w:val="both"/>
      </w:pPr>
      <w:r>
        <w:t xml:space="preserve">- </w:t>
      </w:r>
      <w:r>
        <w:rPr>
          <w:b/>
          <w:bCs/>
          <w:u w:val="single"/>
        </w:rPr>
        <w:t>Projeto de Lei Ordinária de Nº 003/2015</w:t>
      </w:r>
      <w:r>
        <w:rPr>
          <w:b/>
          <w:bCs/>
        </w:rPr>
        <w:t xml:space="preserve"> - </w:t>
      </w:r>
      <w:r w:rsidRPr="00BE3480">
        <w:rPr>
          <w:b/>
          <w:bCs/>
        </w:rPr>
        <w:t>“</w:t>
      </w:r>
      <w:r>
        <w:rPr>
          <w:bCs/>
        </w:rPr>
        <w:t>Dispõe sobre as Diretrizes Orçamentárias para o Exercício de 2016 e dá outras providências</w:t>
      </w:r>
      <w:r>
        <w:t>”</w:t>
      </w:r>
      <w:r w:rsidRPr="00152136">
        <w:t xml:space="preserve">. </w:t>
      </w:r>
      <w:r>
        <w:t xml:space="preserve"> </w:t>
      </w:r>
      <w:r>
        <w:rPr>
          <w:b/>
        </w:rPr>
        <w:t>2</w:t>
      </w:r>
      <w:r w:rsidRPr="006167FD">
        <w:rPr>
          <w:b/>
        </w:rPr>
        <w:t>ª discussão e votação</w:t>
      </w:r>
      <w:r>
        <w:t>.</w:t>
      </w:r>
    </w:p>
    <w:p w:rsidR="00EE1931" w:rsidRDefault="00EE1931" w:rsidP="00EE1931">
      <w:pPr>
        <w:ind w:right="-1036"/>
        <w:jc w:val="both"/>
      </w:pPr>
      <w:r>
        <w:t>Inicialmente foi apresentado o Parecer n</w:t>
      </w:r>
      <w:r>
        <w:rPr>
          <w:u w:val="single"/>
          <w:vertAlign w:val="superscript"/>
        </w:rPr>
        <w:t>o</w:t>
      </w:r>
      <w:r>
        <w:t xml:space="preserve"> 02/2015, da Comissão de Legislação, Justiça e Redação, com data de 15/06/2015, este concluindo pela </w:t>
      </w:r>
      <w:r>
        <w:rPr>
          <w:b/>
        </w:rPr>
        <w:t>aprova</w:t>
      </w:r>
      <w:r w:rsidRPr="002210AD">
        <w:rPr>
          <w:b/>
        </w:rPr>
        <w:t>ção</w:t>
      </w:r>
      <w:r>
        <w:t xml:space="preserve"> da matéria.</w:t>
      </w:r>
    </w:p>
    <w:p w:rsidR="00EE1931" w:rsidRDefault="00EE1931" w:rsidP="00EE1931">
      <w:pPr>
        <w:ind w:right="-1036"/>
        <w:jc w:val="both"/>
      </w:pPr>
      <w:r>
        <w:t xml:space="preserve">E logo após o projeto de lei foi colocado em </w:t>
      </w:r>
      <w:r>
        <w:rPr>
          <w:b/>
        </w:rPr>
        <w:t>2</w:t>
      </w:r>
      <w:r w:rsidRPr="00E749B2">
        <w:rPr>
          <w:b/>
        </w:rPr>
        <w:t>ª discussão</w:t>
      </w:r>
      <w:r>
        <w:t>, juntamente com o Parecer das Comissões, havendo oradores.</w:t>
      </w:r>
      <w:r w:rsidR="005370B6">
        <w:t xml:space="preserve"> </w:t>
      </w:r>
      <w:r>
        <w:t xml:space="preserve">E por fim, foi colocado em </w:t>
      </w:r>
      <w:r>
        <w:rPr>
          <w:b/>
        </w:rPr>
        <w:t>2</w:t>
      </w:r>
      <w:r w:rsidRPr="00E749B2">
        <w:rPr>
          <w:b/>
        </w:rPr>
        <w:t>ª votação nominal</w:t>
      </w:r>
      <w:r>
        <w:t xml:space="preserve">, sendo aprovado por unanimidade, ou seja, por </w:t>
      </w:r>
      <w:r w:rsidRPr="007E1ADA">
        <w:rPr>
          <w:b/>
        </w:rPr>
        <w:t>oito</w:t>
      </w:r>
      <w:r>
        <w:t xml:space="preserve"> votos.</w:t>
      </w:r>
    </w:p>
    <w:p w:rsidR="00EE1931" w:rsidRDefault="00EE1931" w:rsidP="00EE1931">
      <w:pPr>
        <w:ind w:right="-1036"/>
        <w:jc w:val="both"/>
      </w:pPr>
    </w:p>
    <w:p w:rsidR="00444DCB" w:rsidRDefault="005370B6" w:rsidP="00444DCB">
      <w:pPr>
        <w:ind w:right="-1036"/>
        <w:jc w:val="both"/>
      </w:pPr>
      <w:r w:rsidRPr="00187F19">
        <w:rPr>
          <w:b/>
        </w:rPr>
        <w:t xml:space="preserve">- </w:t>
      </w:r>
      <w:r>
        <w:rPr>
          <w:b/>
          <w:u w:val="single"/>
        </w:rPr>
        <w:t xml:space="preserve">Projeto </w:t>
      </w:r>
      <w:r w:rsidRPr="00187F19">
        <w:rPr>
          <w:b/>
          <w:u w:val="single"/>
        </w:rPr>
        <w:t>de</w:t>
      </w:r>
      <w:r>
        <w:rPr>
          <w:b/>
          <w:u w:val="single"/>
        </w:rPr>
        <w:t xml:space="preserve"> </w:t>
      </w:r>
      <w:r w:rsidRPr="00187F19">
        <w:rPr>
          <w:b/>
          <w:u w:val="single"/>
        </w:rPr>
        <w:t>Lei</w:t>
      </w:r>
      <w:r>
        <w:rPr>
          <w:b/>
          <w:u w:val="single"/>
        </w:rPr>
        <w:t xml:space="preserve"> Ordinária N</w:t>
      </w:r>
      <w:r w:rsidRPr="00187F19">
        <w:rPr>
          <w:b/>
          <w:u w:val="single"/>
        </w:rPr>
        <w:t>° 0</w:t>
      </w:r>
      <w:r>
        <w:rPr>
          <w:b/>
          <w:u w:val="single"/>
        </w:rPr>
        <w:t xml:space="preserve">04 </w:t>
      </w:r>
      <w:r w:rsidRPr="00187F19">
        <w:rPr>
          <w:b/>
          <w:u w:val="single"/>
        </w:rPr>
        <w:t>/201</w:t>
      </w:r>
      <w:r>
        <w:rPr>
          <w:b/>
          <w:u w:val="single"/>
        </w:rPr>
        <w:t>5</w:t>
      </w:r>
      <w:r w:rsidRPr="00187F19">
        <w:rPr>
          <w:b/>
        </w:rPr>
        <w:t xml:space="preserve"> </w:t>
      </w:r>
      <w:r>
        <w:rPr>
          <w:b/>
        </w:rPr>
        <w:t>–</w:t>
      </w:r>
      <w:r w:rsidRPr="00187F19">
        <w:rPr>
          <w:b/>
        </w:rPr>
        <w:t xml:space="preserve"> </w:t>
      </w:r>
      <w:r>
        <w:t xml:space="preserve">Dispõe sobre a alteração da redação dos Incisos I e II do Art. 1º da Lei Municipal 920/2014, para majoração dos valores das subvenções concedidas à </w:t>
      </w:r>
      <w:r>
        <w:lastRenderedPageBreak/>
        <w:t>Associação Casa de Saúde São Sebastião e à Santa Casa de Misericórdia São Vicente de Paulo, de Pouso Alto.</w:t>
      </w:r>
      <w:r w:rsidR="00444DCB" w:rsidRPr="00444DCB">
        <w:t xml:space="preserve"> </w:t>
      </w:r>
      <w:r w:rsidR="00444DCB">
        <w:t xml:space="preserve">Inicialmente foi apresentado o </w:t>
      </w:r>
      <w:r w:rsidR="00BE1094">
        <w:t xml:space="preserve">Parecer Jurídico </w:t>
      </w:r>
      <w:r w:rsidR="00100288">
        <w:t xml:space="preserve">desta Casa </w:t>
      </w:r>
      <w:r w:rsidR="00BE1094">
        <w:t xml:space="preserve">de nº 06/2015 com data de 12/06/2015 e o </w:t>
      </w:r>
      <w:r w:rsidR="00444DCB">
        <w:t>Parecer de n</w:t>
      </w:r>
      <w:r w:rsidR="00444DCB">
        <w:rPr>
          <w:u w:val="single"/>
          <w:vertAlign w:val="superscript"/>
        </w:rPr>
        <w:t>o</w:t>
      </w:r>
      <w:r w:rsidR="00100288">
        <w:t xml:space="preserve"> 03/2015 </w:t>
      </w:r>
      <w:r w:rsidR="00444DCB">
        <w:t xml:space="preserve">das Comissões Permanentes desta Casa, com data de 15/06/2015, este concluindo pela </w:t>
      </w:r>
      <w:r w:rsidR="00444DCB">
        <w:rPr>
          <w:b/>
        </w:rPr>
        <w:t>aprova</w:t>
      </w:r>
      <w:r w:rsidR="00444DCB" w:rsidRPr="002210AD">
        <w:rPr>
          <w:b/>
        </w:rPr>
        <w:t>ção</w:t>
      </w:r>
      <w:r w:rsidR="00444DCB">
        <w:t xml:space="preserve"> da matéria.</w:t>
      </w:r>
    </w:p>
    <w:p w:rsidR="00444DCB" w:rsidRDefault="00444DCB" w:rsidP="00444DCB">
      <w:pPr>
        <w:ind w:right="-1036"/>
        <w:jc w:val="both"/>
      </w:pPr>
      <w:r>
        <w:t>Em seguida o Projeto de Lei foi colocado em única discussão, havendo oradores.</w:t>
      </w:r>
      <w:r w:rsidRPr="00527FCA">
        <w:t xml:space="preserve"> </w:t>
      </w:r>
      <w:r>
        <w:t xml:space="preserve">Por fim, foi colocado em única votação </w:t>
      </w:r>
      <w:r w:rsidRPr="005370B6">
        <w:rPr>
          <w:b/>
        </w:rPr>
        <w:t>nominal</w:t>
      </w:r>
      <w:r>
        <w:t xml:space="preserve">, sendo aprovado por unanimidade, ou seja, por </w:t>
      </w:r>
      <w:r w:rsidRPr="007E1ADA">
        <w:rPr>
          <w:b/>
        </w:rPr>
        <w:t>oito</w:t>
      </w:r>
      <w:r>
        <w:t xml:space="preserve"> votos.</w:t>
      </w:r>
    </w:p>
    <w:p w:rsidR="00444DCB" w:rsidRDefault="00444DCB" w:rsidP="005370B6">
      <w:pPr>
        <w:ind w:right="-1036"/>
        <w:jc w:val="both"/>
        <w:rPr>
          <w:b/>
        </w:rPr>
      </w:pPr>
    </w:p>
    <w:p w:rsidR="005370B6" w:rsidRDefault="005370B6" w:rsidP="005370B6">
      <w:pPr>
        <w:ind w:right="-1036"/>
        <w:jc w:val="both"/>
      </w:pPr>
      <w:r w:rsidRPr="00187F19">
        <w:rPr>
          <w:b/>
        </w:rPr>
        <w:t xml:space="preserve">- </w:t>
      </w:r>
      <w:r>
        <w:rPr>
          <w:b/>
          <w:u w:val="single"/>
        </w:rPr>
        <w:t xml:space="preserve">Projeto </w:t>
      </w:r>
      <w:r w:rsidRPr="00187F19">
        <w:rPr>
          <w:b/>
          <w:u w:val="single"/>
        </w:rPr>
        <w:t>de</w:t>
      </w:r>
      <w:r>
        <w:rPr>
          <w:b/>
          <w:u w:val="single"/>
        </w:rPr>
        <w:t xml:space="preserve"> </w:t>
      </w:r>
      <w:r w:rsidRPr="00187F19">
        <w:rPr>
          <w:b/>
          <w:u w:val="single"/>
        </w:rPr>
        <w:t>Lei</w:t>
      </w:r>
      <w:r>
        <w:rPr>
          <w:b/>
          <w:u w:val="single"/>
        </w:rPr>
        <w:t xml:space="preserve"> Ordinária N</w:t>
      </w:r>
      <w:r w:rsidRPr="00187F19">
        <w:rPr>
          <w:b/>
          <w:u w:val="single"/>
        </w:rPr>
        <w:t>° 0</w:t>
      </w:r>
      <w:r>
        <w:rPr>
          <w:b/>
          <w:u w:val="single"/>
        </w:rPr>
        <w:t xml:space="preserve">05 </w:t>
      </w:r>
      <w:r w:rsidRPr="00187F19">
        <w:rPr>
          <w:b/>
          <w:u w:val="single"/>
        </w:rPr>
        <w:t>/201</w:t>
      </w:r>
      <w:r>
        <w:rPr>
          <w:b/>
          <w:u w:val="single"/>
        </w:rPr>
        <w:t>5</w:t>
      </w:r>
      <w:r w:rsidRPr="00187F19">
        <w:rPr>
          <w:b/>
        </w:rPr>
        <w:t xml:space="preserve"> </w:t>
      </w:r>
      <w:r>
        <w:rPr>
          <w:b/>
        </w:rPr>
        <w:t>–</w:t>
      </w:r>
      <w:r w:rsidRPr="00187F19">
        <w:rPr>
          <w:b/>
        </w:rPr>
        <w:t xml:space="preserve"> </w:t>
      </w:r>
      <w:r>
        <w:t>Autoriza a abertura de Crédito Adicional Especial destinado a atender a Assistência Hospitalar Ambulatorial prestada pelo Consórcio Intermunicipal de Saúde da Microrregião de São Lourenço – CIS. Inicialmente as Comissões Permanentes da Câmara pediram dispensa de Parecer de Comissão e liberaram o mesmo para discussão e votação em plenário. Foi apresentado Parecer n</w:t>
      </w:r>
      <w:r>
        <w:rPr>
          <w:u w:val="single"/>
          <w:vertAlign w:val="superscript"/>
        </w:rPr>
        <w:t>o</w:t>
      </w:r>
      <w:r>
        <w:t xml:space="preserve"> 07/2015 da Consultoria Jurídica desta Casa com a data de 15</w:t>
      </w:r>
      <w:r w:rsidRPr="001314A6">
        <w:t>/0</w:t>
      </w:r>
      <w:r>
        <w:t>6</w:t>
      </w:r>
      <w:r w:rsidRPr="001314A6">
        <w:t>/201</w:t>
      </w:r>
      <w:r>
        <w:t>5</w:t>
      </w:r>
      <w:r w:rsidRPr="001314A6">
        <w:t xml:space="preserve"> </w:t>
      </w:r>
      <w:r>
        <w:t>dando Parecer favorável pela aprovação deste Projeto de Lei. Em seguida o Projeto de Lei foi colocado em única discussão, havendo oradores.</w:t>
      </w:r>
      <w:r w:rsidRPr="00527FCA">
        <w:t xml:space="preserve"> </w:t>
      </w:r>
      <w:r>
        <w:t xml:space="preserve">Por fim, foi colocado em única votação </w:t>
      </w:r>
      <w:r w:rsidRPr="005370B6">
        <w:rPr>
          <w:b/>
        </w:rPr>
        <w:t>nominal</w:t>
      </w:r>
      <w:r>
        <w:t xml:space="preserve">, sendo aprovado por unanimidade, ou seja, por </w:t>
      </w:r>
      <w:r w:rsidRPr="007E1ADA">
        <w:rPr>
          <w:b/>
        </w:rPr>
        <w:t>oito</w:t>
      </w:r>
      <w:r>
        <w:t xml:space="preserve"> votos.</w:t>
      </w:r>
    </w:p>
    <w:p w:rsidR="005370B6" w:rsidRDefault="005370B6" w:rsidP="005370B6">
      <w:pPr>
        <w:ind w:right="-1036"/>
        <w:jc w:val="both"/>
      </w:pPr>
    </w:p>
    <w:p w:rsidR="00EE1931" w:rsidRPr="00D50E23" w:rsidRDefault="00EE1931" w:rsidP="00EE1931">
      <w:pPr>
        <w:ind w:right="-1036"/>
        <w:jc w:val="both"/>
        <w:rPr>
          <w:sz w:val="20"/>
          <w:szCs w:val="20"/>
        </w:rPr>
      </w:pPr>
    </w:p>
    <w:p w:rsidR="00EE1931" w:rsidRDefault="00EE1931" w:rsidP="00EE1931">
      <w:pPr>
        <w:ind w:right="-1036"/>
        <w:jc w:val="both"/>
        <w:rPr>
          <w:b/>
        </w:rPr>
      </w:pPr>
      <w:r>
        <w:rPr>
          <w:b/>
          <w:u w:val="single"/>
        </w:rPr>
        <w:t>MANIFESTAÇÕES FINAIS</w:t>
      </w:r>
      <w:r>
        <w:rPr>
          <w:b/>
        </w:rPr>
        <w:t>:</w:t>
      </w:r>
    </w:p>
    <w:p w:rsidR="00EE1931" w:rsidRDefault="00EE1931" w:rsidP="00EE1931">
      <w:pPr>
        <w:ind w:right="-1036" w:firstLine="708"/>
        <w:jc w:val="both"/>
        <w:rPr>
          <w:b/>
          <w:sz w:val="16"/>
          <w:szCs w:val="16"/>
        </w:rPr>
      </w:pPr>
    </w:p>
    <w:p w:rsidR="00EE1931" w:rsidRDefault="00EE1931" w:rsidP="00EE1931">
      <w:pPr>
        <w:ind w:right="-1036" w:firstLine="708"/>
        <w:jc w:val="both"/>
        <w:rPr>
          <w:b/>
          <w:sz w:val="16"/>
          <w:szCs w:val="16"/>
        </w:rPr>
      </w:pPr>
    </w:p>
    <w:p w:rsidR="00EE1931" w:rsidRDefault="00EE1931" w:rsidP="00EE1931">
      <w:pPr>
        <w:ind w:right="-1036"/>
        <w:jc w:val="both"/>
      </w:pPr>
      <w:r>
        <w:t>Concluída a Ordem do Dia, o Sr. Presidente franqueou a palavra aos senhores vereadores, oportunidade em que se manifestaram os seguintes Edis:</w:t>
      </w:r>
    </w:p>
    <w:p w:rsidR="00EE1931" w:rsidRDefault="00EE1931" w:rsidP="00EE1931">
      <w:pPr>
        <w:ind w:right="-994"/>
        <w:jc w:val="both"/>
        <w:rPr>
          <w:sz w:val="20"/>
          <w:szCs w:val="20"/>
        </w:rPr>
      </w:pPr>
    </w:p>
    <w:p w:rsidR="00C63611" w:rsidRDefault="00EE1931" w:rsidP="00EE1931">
      <w:pPr>
        <w:ind w:right="-994"/>
        <w:jc w:val="both"/>
      </w:pPr>
      <w:r>
        <w:t xml:space="preserve">- </w:t>
      </w:r>
      <w:r>
        <w:rPr>
          <w:b/>
          <w:u w:val="single"/>
        </w:rPr>
        <w:t>Vereador Evaldo Carlos da Silva</w:t>
      </w:r>
      <w:r>
        <w:t xml:space="preserve">: </w:t>
      </w:r>
      <w:r w:rsidR="00C63611">
        <w:t>Comentou que foi procurado por alguns pais de alunos e que eles estão preocupados com relação a situação dos transportes escolar, pois eles estão preocupados com a qualidade do</w:t>
      </w:r>
      <w:r w:rsidR="00350040">
        <w:t>s serviços de</w:t>
      </w:r>
      <w:r w:rsidR="00C63611">
        <w:t xml:space="preserve"> transporte</w:t>
      </w:r>
      <w:r w:rsidR="00350040">
        <w:t xml:space="preserve"> escolar</w:t>
      </w:r>
      <w:r w:rsidR="00C63611">
        <w:t xml:space="preserve"> e </w:t>
      </w:r>
      <w:r w:rsidR="00F32C11">
        <w:t xml:space="preserve">com </w:t>
      </w:r>
      <w:r w:rsidR="00C63611">
        <w:t>a falta de manutenção n</w:t>
      </w:r>
      <w:r w:rsidR="00350040">
        <w:t>estes</w:t>
      </w:r>
      <w:r w:rsidR="00C63611">
        <w:t xml:space="preserve"> veículos que </w:t>
      </w:r>
      <w:r w:rsidR="00350040">
        <w:t>são oferecidos aos nossos alunos tanto do ensino infantil até o ensino fundamental</w:t>
      </w:r>
      <w:r w:rsidR="000E4C5D">
        <w:t>;</w:t>
      </w:r>
      <w:r w:rsidR="00C63611">
        <w:t xml:space="preserve">  </w:t>
      </w:r>
    </w:p>
    <w:p w:rsidR="00C63611" w:rsidRDefault="00C63611" w:rsidP="00EE1931">
      <w:pPr>
        <w:ind w:right="-994"/>
        <w:jc w:val="both"/>
      </w:pPr>
    </w:p>
    <w:p w:rsidR="00444DCB" w:rsidRDefault="00444DCB" w:rsidP="00444DCB">
      <w:pPr>
        <w:ind w:right="-994"/>
        <w:jc w:val="both"/>
      </w:pPr>
      <w:r>
        <w:t xml:space="preserve">- </w:t>
      </w:r>
      <w:r>
        <w:rPr>
          <w:b/>
          <w:u w:val="single"/>
        </w:rPr>
        <w:t>Vereador Benedito Jorge da Silva</w:t>
      </w:r>
      <w:r>
        <w:t xml:space="preserve">: </w:t>
      </w:r>
      <w:r w:rsidR="00D36D05">
        <w:t>Com relação aos comentários do vereador Evaldo, o vereador Benedito disse que a prefeitura já comprou duas Vans e que elas devem chegar até a semana que vem, e que duas Kombi de 15 lugares serão consertadas;</w:t>
      </w:r>
      <w:r w:rsidR="00F32C11">
        <w:t xml:space="preserve"> </w:t>
      </w:r>
    </w:p>
    <w:p w:rsidR="0056219C" w:rsidRDefault="0056219C" w:rsidP="00444DCB">
      <w:pPr>
        <w:ind w:right="-994"/>
        <w:jc w:val="both"/>
      </w:pPr>
    </w:p>
    <w:p w:rsidR="00D36D05" w:rsidRDefault="00444DCB" w:rsidP="00444DCB">
      <w:pPr>
        <w:ind w:right="-994"/>
        <w:jc w:val="both"/>
      </w:pPr>
      <w:r>
        <w:t xml:space="preserve">- </w:t>
      </w:r>
      <w:r>
        <w:rPr>
          <w:b/>
          <w:u w:val="single"/>
        </w:rPr>
        <w:t>Vereador Paulo Henrique de Souza Pinto</w:t>
      </w:r>
      <w:r>
        <w:t xml:space="preserve">: </w:t>
      </w:r>
      <w:r w:rsidR="00D36D05">
        <w:t>Comentou que o Prefeito estava preocupado há muito tem</w:t>
      </w:r>
      <w:r w:rsidR="00F32C11">
        <w:t>po com o estado de</w:t>
      </w:r>
      <w:r w:rsidR="00D36D05">
        <w:t>s</w:t>
      </w:r>
      <w:r w:rsidR="00F32C11">
        <w:t>tes</w:t>
      </w:r>
      <w:r w:rsidR="00D36D05">
        <w:t xml:space="preserve"> veículos escolares que atualmente estão bem precárias, mas que ele correu atrás e comprou duas </w:t>
      </w:r>
      <w:r w:rsidR="00833404">
        <w:t>Vans</w:t>
      </w:r>
      <w:r w:rsidR="00F32C11">
        <w:t>,</w:t>
      </w:r>
      <w:r w:rsidR="00D36D05">
        <w:t xml:space="preserve"> e com a chegada destas serão consertadas duas Kombi e as demais</w:t>
      </w:r>
      <w:r w:rsidR="00F32C11">
        <w:t xml:space="preserve"> irão para </w:t>
      </w:r>
      <w:r w:rsidR="00D36D05">
        <w:t>leilão;</w:t>
      </w:r>
    </w:p>
    <w:p w:rsidR="0056219C" w:rsidRDefault="0056219C" w:rsidP="00444DCB">
      <w:pPr>
        <w:ind w:right="-994"/>
        <w:jc w:val="both"/>
      </w:pPr>
    </w:p>
    <w:p w:rsidR="00EE1931" w:rsidRDefault="00EE1931" w:rsidP="00EE1931">
      <w:pPr>
        <w:ind w:right="-1036"/>
        <w:jc w:val="both"/>
      </w:pPr>
      <w:r>
        <w:t xml:space="preserve">- </w:t>
      </w:r>
      <w:r>
        <w:rPr>
          <w:b/>
          <w:u w:val="single"/>
        </w:rPr>
        <w:t xml:space="preserve">Vereadora </w:t>
      </w:r>
      <w:r w:rsidR="00131B0C">
        <w:rPr>
          <w:b/>
          <w:u w:val="single"/>
        </w:rPr>
        <w:t>Luiza Helena Marques</w:t>
      </w:r>
      <w:r>
        <w:t>: Fez um pequeno comentário com relação</w:t>
      </w:r>
      <w:r w:rsidR="00833404">
        <w:t xml:space="preserve"> ao Projeto de Lei </w:t>
      </w:r>
      <w:r w:rsidR="00724107">
        <w:t>Complementar</w:t>
      </w:r>
      <w:r w:rsidR="00833404">
        <w:t xml:space="preserve"> de nº 0</w:t>
      </w:r>
      <w:r w:rsidR="00724107">
        <w:t>4</w:t>
      </w:r>
      <w:bookmarkStart w:id="0" w:name="_GoBack"/>
      <w:bookmarkEnd w:id="0"/>
      <w:r w:rsidR="00833404">
        <w:t>/2015</w:t>
      </w:r>
      <w:r>
        <w:t xml:space="preserve">, apresentado nesta </w:t>
      </w:r>
      <w:r w:rsidR="00833404">
        <w:t>sessão.</w:t>
      </w:r>
    </w:p>
    <w:p w:rsidR="00EE1931" w:rsidRDefault="00EE1931" w:rsidP="00EE1931">
      <w:pPr>
        <w:ind w:right="-1036"/>
        <w:jc w:val="both"/>
      </w:pPr>
    </w:p>
    <w:p w:rsidR="00F32C11" w:rsidRDefault="00F32C11" w:rsidP="00EE1931">
      <w:pPr>
        <w:ind w:right="-1036"/>
        <w:jc w:val="both"/>
      </w:pPr>
      <w:r>
        <w:t xml:space="preserve">Ao final desta sessão o Sr. Presidente </w:t>
      </w:r>
      <w:r w:rsidR="008A4AC2">
        <w:t>confirmou a realização da</w:t>
      </w:r>
      <w:r>
        <w:t xml:space="preserve"> extraordinária </w:t>
      </w:r>
      <w:r w:rsidR="00547657">
        <w:t xml:space="preserve">para o </w:t>
      </w:r>
      <w:r w:rsidR="008A4AC2">
        <w:t xml:space="preserve">dia 18/06/2015 as 19 horas, </w:t>
      </w:r>
      <w:r>
        <w:t>para discutir e votar o</w:t>
      </w:r>
      <w:r w:rsidR="00A07340">
        <w:t xml:space="preserve"> </w:t>
      </w:r>
      <w:r w:rsidR="00BE3080">
        <w:t>P</w:t>
      </w:r>
      <w:r>
        <w:t>roj</w:t>
      </w:r>
      <w:r w:rsidR="00BE3080">
        <w:t>e</w:t>
      </w:r>
      <w:r>
        <w:t xml:space="preserve">to de Lei de </w:t>
      </w:r>
      <w:r w:rsidR="00BE3080">
        <w:t xml:space="preserve">Complementar </w:t>
      </w:r>
      <w:r>
        <w:t>Nº 04</w:t>
      </w:r>
      <w:r w:rsidR="00BE3080">
        <w:t>/2015</w:t>
      </w:r>
      <w:r>
        <w:t xml:space="preserve"> e</w:t>
      </w:r>
      <w:r w:rsidR="00BE3080">
        <w:t xml:space="preserve"> o Projeto de Lei Ordinária Nº</w:t>
      </w:r>
      <w:r>
        <w:t xml:space="preserve"> 06/2015 de autoria do Executivo Municipal, apresentados nesta sessão.</w:t>
      </w:r>
    </w:p>
    <w:p w:rsidR="0056219C" w:rsidRDefault="00F32C11" w:rsidP="00EE1931">
      <w:pPr>
        <w:ind w:right="-1036"/>
        <w:jc w:val="both"/>
      </w:pPr>
      <w:r>
        <w:t xml:space="preserve"> </w:t>
      </w:r>
    </w:p>
    <w:p w:rsidR="00EE1931" w:rsidRDefault="00EE1931" w:rsidP="00EE1931">
      <w:pPr>
        <w:ind w:right="-1036"/>
        <w:jc w:val="both"/>
      </w:pPr>
      <w:r>
        <w:t xml:space="preserve">Ao encerrar a reunião, o Senhor Presidente agradeceu a presença de todos e </w:t>
      </w:r>
      <w:r w:rsidR="00444DCB">
        <w:t xml:space="preserve">convidou a todos para a </w:t>
      </w:r>
      <w:r>
        <w:t xml:space="preserve">reunião extraordinária da Câmara, a ser realizada no próximo dia </w:t>
      </w:r>
      <w:r>
        <w:rPr>
          <w:b/>
        </w:rPr>
        <w:t xml:space="preserve">18 </w:t>
      </w:r>
      <w:r>
        <w:t xml:space="preserve">de </w:t>
      </w:r>
      <w:r>
        <w:rPr>
          <w:b/>
        </w:rPr>
        <w:t xml:space="preserve">junho </w:t>
      </w:r>
      <w:r>
        <w:t xml:space="preserve">de </w:t>
      </w:r>
      <w:r>
        <w:rPr>
          <w:b/>
        </w:rPr>
        <w:t>2015</w:t>
      </w:r>
      <w:r>
        <w:t xml:space="preserve">, as </w:t>
      </w:r>
      <w:r>
        <w:rPr>
          <w:b/>
        </w:rPr>
        <w:t>19:00</w:t>
      </w:r>
      <w:r>
        <w:t xml:space="preserve"> horas. </w:t>
      </w:r>
    </w:p>
    <w:p w:rsidR="00EE1931" w:rsidRDefault="00EE1931" w:rsidP="00EE1931">
      <w:pPr>
        <w:ind w:right="-1036"/>
        <w:jc w:val="both"/>
      </w:pPr>
    </w:p>
    <w:p w:rsidR="00EE1931" w:rsidRDefault="00EE1931" w:rsidP="00EE1931">
      <w:pPr>
        <w:ind w:right="-1036"/>
        <w:jc w:val="both"/>
      </w:pPr>
      <w:r>
        <w:lastRenderedPageBreak/>
        <w:t>Nada mais havendo a ser tratado, o Senhor Presidente declarou encerrada a reunião, e, para constar, lavrou-se a presente ata, que vai assinada pelo Presidente e pelo Secretário, possuindo ainda, como parte integrante desta, a gravação integral da sessão em áudio e vídeo, registrando na íntegra todos os pronunciamentos e demais acontecimentos da sessão (ata eletrônica), realizada nos termos do art. 199-A do Regimento Interno da Câmara.</w:t>
      </w:r>
    </w:p>
    <w:p w:rsidR="00EE1931" w:rsidRDefault="00EE1931" w:rsidP="00EE1931">
      <w:pPr>
        <w:ind w:right="-1036"/>
        <w:jc w:val="both"/>
      </w:pPr>
    </w:p>
    <w:p w:rsidR="00EE1931" w:rsidRDefault="00EE1931" w:rsidP="00EE1931">
      <w:pPr>
        <w:ind w:right="-1036"/>
        <w:jc w:val="both"/>
      </w:pPr>
    </w:p>
    <w:p w:rsidR="00EE1931" w:rsidRDefault="00EE1931" w:rsidP="00EE1931">
      <w:pPr>
        <w:ind w:right="-1036"/>
        <w:jc w:val="both"/>
      </w:pPr>
    </w:p>
    <w:p w:rsidR="00EE1931" w:rsidRDefault="00EE1931" w:rsidP="00EE1931">
      <w:pPr>
        <w:ind w:right="-1036"/>
        <w:jc w:val="both"/>
      </w:pPr>
    </w:p>
    <w:p w:rsidR="00EE1931" w:rsidRDefault="00EE1931" w:rsidP="00EE1931">
      <w:pPr>
        <w:ind w:right="-1036"/>
        <w:jc w:val="both"/>
      </w:pPr>
    </w:p>
    <w:p w:rsidR="00EE1931" w:rsidRDefault="00EE1931" w:rsidP="00EE1931">
      <w:pPr>
        <w:ind w:right="-1036"/>
        <w:jc w:val="both"/>
      </w:pPr>
    </w:p>
    <w:p w:rsidR="00EE1931" w:rsidRDefault="00EE1931" w:rsidP="00EE1931">
      <w:pPr>
        <w:ind w:right="-1036"/>
        <w:jc w:val="both"/>
      </w:pPr>
      <w:r>
        <w:t xml:space="preserve">_____________________________________          _____________________________________   </w:t>
      </w:r>
    </w:p>
    <w:p w:rsidR="00EE1931" w:rsidRDefault="00EE1931" w:rsidP="00EE1931">
      <w:pPr>
        <w:ind w:right="-1036"/>
        <w:jc w:val="both"/>
      </w:pPr>
      <w:r>
        <w:t xml:space="preserve">  Presidente: Maurício de Biasi Neto                            Secretário: Paulo Henrique de Souza Pinto</w:t>
      </w:r>
    </w:p>
    <w:p w:rsidR="00EE1931" w:rsidRDefault="00EE1931" w:rsidP="00EE1931">
      <w:pPr>
        <w:ind w:right="-1036"/>
        <w:jc w:val="both"/>
      </w:pPr>
    </w:p>
    <w:p w:rsidR="00B2714B" w:rsidRDefault="00B2714B"/>
    <w:sectPr w:rsidR="00B2714B">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953" w:rsidRDefault="00283953" w:rsidP="00376F45">
      <w:r>
        <w:separator/>
      </w:r>
    </w:p>
  </w:endnote>
  <w:endnote w:type="continuationSeparator" w:id="0">
    <w:p w:rsidR="00283953" w:rsidRDefault="00283953" w:rsidP="0037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5242996"/>
      <w:docPartObj>
        <w:docPartGallery w:val="Page Numbers (Bottom of Page)"/>
        <w:docPartUnique/>
      </w:docPartObj>
    </w:sdtPr>
    <w:sdtEndPr/>
    <w:sdtContent>
      <w:p w:rsidR="00B04A8D" w:rsidRDefault="00B04A8D">
        <w:pPr>
          <w:pStyle w:val="Rodap"/>
          <w:jc w:val="right"/>
        </w:pPr>
        <w:r>
          <w:fldChar w:fldCharType="begin"/>
        </w:r>
        <w:r>
          <w:instrText>PAGE   \* MERGEFORMAT</w:instrText>
        </w:r>
        <w:r>
          <w:fldChar w:fldCharType="separate"/>
        </w:r>
        <w:r w:rsidR="00724107">
          <w:rPr>
            <w:noProof/>
          </w:rPr>
          <w:t>4</w:t>
        </w:r>
        <w:r>
          <w:fldChar w:fldCharType="end"/>
        </w:r>
      </w:p>
    </w:sdtContent>
  </w:sdt>
  <w:p w:rsidR="00B04A8D" w:rsidRDefault="00B04A8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953" w:rsidRDefault="00283953" w:rsidP="00376F45">
      <w:r>
        <w:separator/>
      </w:r>
    </w:p>
  </w:footnote>
  <w:footnote w:type="continuationSeparator" w:id="0">
    <w:p w:rsidR="00283953" w:rsidRDefault="00283953" w:rsidP="00376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008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0"/>
      <w:gridCol w:w="9360"/>
    </w:tblGrid>
    <w:tr w:rsidR="00376F45" w:rsidRPr="00B93D23" w:rsidTr="000143D6">
      <w:tc>
        <w:tcPr>
          <w:tcW w:w="720" w:type="dxa"/>
        </w:tcPr>
        <w:p w:rsidR="00376F45" w:rsidRPr="00B93D23" w:rsidRDefault="00376F45" w:rsidP="00376F45">
          <w:pPr>
            <w:ind w:right="360"/>
          </w:pPr>
          <w:r w:rsidRPr="00B93D23">
            <w:rPr>
              <w:noProof/>
            </w:rPr>
            <w:drawing>
              <wp:anchor distT="0" distB="0" distL="114300" distR="114300" simplePos="0" relativeHeight="251659264" behindDoc="1" locked="0" layoutInCell="1" allowOverlap="1" wp14:anchorId="61067542" wp14:editId="4FCD5C30">
                <wp:simplePos x="0" y="0"/>
                <wp:positionH relativeFrom="column">
                  <wp:posOffset>-411480</wp:posOffset>
                </wp:positionH>
                <wp:positionV relativeFrom="paragraph">
                  <wp:posOffset>-13335</wp:posOffset>
                </wp:positionV>
                <wp:extent cx="1257300" cy="806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06450"/>
                        </a:xfrm>
                        <a:prstGeom prst="rect">
                          <a:avLst/>
                        </a:prstGeom>
                        <a:noFill/>
                      </pic:spPr>
                    </pic:pic>
                  </a:graphicData>
                </a:graphic>
                <wp14:sizeRelH relativeFrom="page">
                  <wp14:pctWidth>0</wp14:pctWidth>
                </wp14:sizeRelH>
                <wp14:sizeRelV relativeFrom="page">
                  <wp14:pctHeight>0</wp14:pctHeight>
                </wp14:sizeRelV>
              </wp:anchor>
            </w:drawing>
          </w:r>
        </w:p>
      </w:tc>
      <w:tc>
        <w:tcPr>
          <w:tcW w:w="9360" w:type="dxa"/>
        </w:tcPr>
        <w:p w:rsidR="00376F45" w:rsidRPr="00B93D23" w:rsidRDefault="00376F45" w:rsidP="00376F45">
          <w:pPr>
            <w:tabs>
              <w:tab w:val="left" w:pos="5562"/>
            </w:tabs>
            <w:ind w:left="-288" w:right="-108"/>
            <w:jc w:val="center"/>
            <w:rPr>
              <w:rFonts w:ascii="Arial" w:hAnsi="Arial" w:cs="Arial"/>
              <w:b/>
              <w:spacing w:val="-4"/>
              <w:sz w:val="32"/>
              <w:szCs w:val="32"/>
            </w:rPr>
          </w:pPr>
          <w:r w:rsidRPr="00B93D23">
            <w:rPr>
              <w:rFonts w:ascii="Arial" w:hAnsi="Arial" w:cs="Arial"/>
              <w:b/>
              <w:spacing w:val="-4"/>
              <w:sz w:val="32"/>
              <w:szCs w:val="32"/>
            </w:rPr>
            <w:t>CÂMARA MUNICIPAL DE SÃO SEBASTIÃO DO RIO VERDE</w:t>
          </w:r>
        </w:p>
        <w:p w:rsidR="00376F45" w:rsidRPr="00B93D23" w:rsidRDefault="00376F45" w:rsidP="00376F45">
          <w:pPr>
            <w:tabs>
              <w:tab w:val="left" w:pos="510"/>
              <w:tab w:val="center" w:pos="4215"/>
              <w:tab w:val="left" w:pos="5562"/>
            </w:tabs>
            <w:jc w:val="center"/>
            <w:rPr>
              <w:rFonts w:ascii="Arial" w:hAnsi="Arial" w:cs="Arial"/>
              <w:b/>
            </w:rPr>
          </w:pPr>
          <w:r w:rsidRPr="00B93D23">
            <w:rPr>
              <w:rFonts w:ascii="Arial" w:hAnsi="Arial" w:cs="Arial"/>
              <w:b/>
            </w:rPr>
            <w:t>CEP: 37467-000      -      ESTADO DE MINAS GERAIS</w:t>
          </w:r>
        </w:p>
        <w:p w:rsidR="00376F45" w:rsidRPr="00B93D23" w:rsidRDefault="00376F45" w:rsidP="00376F45">
          <w:pPr>
            <w:tabs>
              <w:tab w:val="left" w:pos="510"/>
              <w:tab w:val="center" w:pos="4215"/>
              <w:tab w:val="left" w:pos="5562"/>
            </w:tabs>
            <w:jc w:val="center"/>
            <w:rPr>
              <w:rFonts w:ascii="Arial" w:hAnsi="Arial" w:cs="Arial"/>
              <w:b/>
            </w:rPr>
          </w:pPr>
          <w:r w:rsidRPr="00B93D23">
            <w:rPr>
              <w:rFonts w:ascii="Arial" w:hAnsi="Arial" w:cs="Arial"/>
              <w:b/>
            </w:rPr>
            <w:t xml:space="preserve">Rua Thomaz Constâncio, 417 -   Telefax:   35 - 3364-1555   </w:t>
          </w:r>
          <w:proofErr w:type="gramStart"/>
          <w:r w:rsidRPr="00B93D23">
            <w:rPr>
              <w:rFonts w:ascii="Arial" w:hAnsi="Arial" w:cs="Arial"/>
              <w:b/>
            </w:rPr>
            <w:t>/  3365</w:t>
          </w:r>
          <w:proofErr w:type="gramEnd"/>
          <w:r w:rsidRPr="00B93D23">
            <w:rPr>
              <w:rFonts w:ascii="Arial" w:hAnsi="Arial" w:cs="Arial"/>
              <w:b/>
            </w:rPr>
            <w:t>-1252</w:t>
          </w:r>
        </w:p>
        <w:p w:rsidR="00376F45" w:rsidRPr="00B93D23" w:rsidRDefault="00376F45" w:rsidP="00376F45">
          <w:pPr>
            <w:jc w:val="center"/>
            <w:rPr>
              <w:rFonts w:ascii="Arial" w:hAnsi="Arial" w:cs="Arial"/>
              <w:sz w:val="22"/>
              <w:szCs w:val="22"/>
            </w:rPr>
          </w:pPr>
          <w:r w:rsidRPr="00B93D23">
            <w:rPr>
              <w:rFonts w:ascii="Arial" w:hAnsi="Arial" w:cs="Arial"/>
              <w:b/>
              <w:sz w:val="22"/>
              <w:szCs w:val="22"/>
            </w:rPr>
            <w:t xml:space="preserve">     Site: </w:t>
          </w:r>
          <w:r w:rsidRPr="00B93D23">
            <w:rPr>
              <w:rFonts w:ascii="Arial" w:hAnsi="Arial" w:cs="Arial"/>
              <w:b/>
              <w:color w:val="1F3864" w:themeColor="accent5" w:themeShade="80"/>
              <w:sz w:val="22"/>
              <w:szCs w:val="22"/>
            </w:rPr>
            <w:t>saosebastiaodorioverde.mg.leg.br</w:t>
          </w:r>
          <w:r w:rsidRPr="00B93D23">
            <w:rPr>
              <w:rFonts w:ascii="Arial" w:hAnsi="Arial" w:cs="Arial"/>
              <w:b/>
              <w:sz w:val="22"/>
              <w:szCs w:val="22"/>
            </w:rPr>
            <w:t xml:space="preserve">                 E-mail: </w:t>
          </w:r>
          <w:r w:rsidRPr="00B93D23">
            <w:rPr>
              <w:rFonts w:ascii="Arial" w:hAnsi="Arial" w:cs="Arial"/>
              <w:b/>
              <w:color w:val="1F3864" w:themeColor="accent5" w:themeShade="80"/>
              <w:sz w:val="22"/>
              <w:szCs w:val="22"/>
            </w:rPr>
            <w:t>cmssrv@yahoo.com.br</w:t>
          </w:r>
        </w:p>
      </w:tc>
    </w:tr>
  </w:tbl>
  <w:p w:rsidR="00376F45" w:rsidRDefault="00376F4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931"/>
    <w:rsid w:val="000E4C5D"/>
    <w:rsid w:val="00100288"/>
    <w:rsid w:val="00131B0C"/>
    <w:rsid w:val="00222B83"/>
    <w:rsid w:val="00267115"/>
    <w:rsid w:val="00283953"/>
    <w:rsid w:val="00350040"/>
    <w:rsid w:val="00376F45"/>
    <w:rsid w:val="00444DCB"/>
    <w:rsid w:val="00486B96"/>
    <w:rsid w:val="005370B6"/>
    <w:rsid w:val="00547657"/>
    <w:rsid w:val="0056219C"/>
    <w:rsid w:val="005852DF"/>
    <w:rsid w:val="00644B56"/>
    <w:rsid w:val="006F3612"/>
    <w:rsid w:val="00724107"/>
    <w:rsid w:val="00736C36"/>
    <w:rsid w:val="00833404"/>
    <w:rsid w:val="008857E4"/>
    <w:rsid w:val="008A4AC2"/>
    <w:rsid w:val="008E675B"/>
    <w:rsid w:val="00941127"/>
    <w:rsid w:val="00A07340"/>
    <w:rsid w:val="00A93F08"/>
    <w:rsid w:val="00B04A8D"/>
    <w:rsid w:val="00B13799"/>
    <w:rsid w:val="00B2714B"/>
    <w:rsid w:val="00BB09AD"/>
    <w:rsid w:val="00BE1094"/>
    <w:rsid w:val="00BE3080"/>
    <w:rsid w:val="00C54FDE"/>
    <w:rsid w:val="00C63611"/>
    <w:rsid w:val="00D36D05"/>
    <w:rsid w:val="00EE1931"/>
    <w:rsid w:val="00F32C11"/>
    <w:rsid w:val="00FD64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CB0634-C97D-4C63-B182-A4F904C6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93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76F45"/>
    <w:pPr>
      <w:tabs>
        <w:tab w:val="center" w:pos="4252"/>
        <w:tab w:val="right" w:pos="8504"/>
      </w:tabs>
    </w:pPr>
  </w:style>
  <w:style w:type="character" w:customStyle="1" w:styleId="CabealhoChar">
    <w:name w:val="Cabeçalho Char"/>
    <w:basedOn w:val="Fontepargpadro"/>
    <w:link w:val="Cabealho"/>
    <w:uiPriority w:val="99"/>
    <w:rsid w:val="00376F4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376F45"/>
    <w:pPr>
      <w:tabs>
        <w:tab w:val="center" w:pos="4252"/>
        <w:tab w:val="right" w:pos="8504"/>
      </w:tabs>
    </w:pPr>
  </w:style>
  <w:style w:type="character" w:customStyle="1" w:styleId="RodapChar">
    <w:name w:val="Rodapé Char"/>
    <w:basedOn w:val="Fontepargpadro"/>
    <w:link w:val="Rodap"/>
    <w:uiPriority w:val="99"/>
    <w:rsid w:val="00376F45"/>
    <w:rPr>
      <w:rFonts w:ascii="Times New Roman" w:eastAsia="Times New Roman" w:hAnsi="Times New Roman" w:cs="Times New Roman"/>
      <w:sz w:val="24"/>
      <w:szCs w:val="24"/>
      <w:lang w:eastAsia="pt-BR"/>
    </w:rPr>
  </w:style>
  <w:style w:type="table" w:styleId="Tabelacomgrade">
    <w:name w:val="Table Grid"/>
    <w:basedOn w:val="Tabelanormal"/>
    <w:rsid w:val="00376F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56219C"/>
    <w:rPr>
      <w:rFonts w:ascii="Segoe UI" w:hAnsi="Segoe UI" w:cs="Segoe UI"/>
      <w:sz w:val="18"/>
      <w:szCs w:val="18"/>
    </w:rPr>
  </w:style>
  <w:style w:type="character" w:customStyle="1" w:styleId="TextodebaloChar">
    <w:name w:val="Texto de balão Char"/>
    <w:basedOn w:val="Fontepargpadro"/>
    <w:link w:val="Textodebalo"/>
    <w:uiPriority w:val="99"/>
    <w:semiHidden/>
    <w:rsid w:val="0056219C"/>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4</Pages>
  <Words>1419</Words>
  <Characters>7666</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21</cp:revision>
  <cp:lastPrinted>2015-06-18T13:07:00Z</cp:lastPrinted>
  <dcterms:created xsi:type="dcterms:W3CDTF">2015-06-16T11:11:00Z</dcterms:created>
  <dcterms:modified xsi:type="dcterms:W3CDTF">2015-06-18T21:48:00Z</dcterms:modified>
</cp:coreProperties>
</file>